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13" w:rsidRPr="00F97B62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A6107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F97B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муниципальной программе </w:t>
      </w:r>
      <w:r w:rsidR="00D83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 w:rsidRPr="00F97B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Развитие культуры в Кушвинском городском округе до 202</w:t>
      </w:r>
      <w:r w:rsidR="00F97B62" w:rsidRPr="00F97B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Pr="00F97B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</w:t>
      </w:r>
      <w:r w:rsidR="00D83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1904D3" w:rsidRDefault="001904D3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04D3" w:rsidRDefault="001904D3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ЦЕЛИ, ЗАДАЧИ И ЦЕЛЕВЫЕ ПОКАЗАТЕЛИ</w:t>
      </w:r>
      <w:r w:rsidR="000421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1904D3" w:rsidRPr="001904D3" w:rsidRDefault="00D83464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1904D3"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КУЛЬТУРЫ В КУШВИНСКОМ ГОРОДСКОМ ОКРУГЕ ДО 202</w:t>
      </w:r>
      <w:r w:rsidR="005A35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1904D3"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1904D3" w:rsidRDefault="001904D3" w:rsidP="001904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57"/>
      <w:bookmarkEnd w:id="0"/>
    </w:p>
    <w:tbl>
      <w:tblPr>
        <w:tblW w:w="158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3544"/>
        <w:gridCol w:w="993"/>
        <w:gridCol w:w="708"/>
        <w:gridCol w:w="708"/>
        <w:gridCol w:w="708"/>
        <w:gridCol w:w="708"/>
        <w:gridCol w:w="709"/>
        <w:gridCol w:w="709"/>
        <w:gridCol w:w="709"/>
        <w:gridCol w:w="708"/>
        <w:gridCol w:w="709"/>
        <w:gridCol w:w="709"/>
        <w:gridCol w:w="2837"/>
      </w:tblGrid>
      <w:tr w:rsidR="007D6DBA" w:rsidRPr="007D6DBA" w:rsidTr="007D6DBA">
        <w:trPr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Номер стр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Номер цели, задачи, целевого показат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39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Наименование цели, задач и целевых показат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целевого показателя реализации </w:t>
            </w:r>
          </w:p>
          <w:p w:rsidR="007D6DBA" w:rsidRPr="007D6DBA" w:rsidRDefault="007D6DBA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программы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00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Источник значений показателей</w:t>
            </w:r>
          </w:p>
        </w:tc>
      </w:tr>
      <w:tr w:rsidR="007D6DBA" w:rsidRPr="007D6DBA" w:rsidTr="007D6DBA">
        <w:trPr>
          <w:trHeight w:val="683"/>
          <w:tblHeader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39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7D6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7D6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7D6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EB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93291" w:rsidRPr="00F93291" w:rsidRDefault="00F93291" w:rsidP="00F93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854"/>
        <w:gridCol w:w="3544"/>
        <w:gridCol w:w="993"/>
        <w:gridCol w:w="708"/>
        <w:gridCol w:w="708"/>
        <w:gridCol w:w="708"/>
        <w:gridCol w:w="708"/>
        <w:gridCol w:w="709"/>
        <w:gridCol w:w="709"/>
        <w:gridCol w:w="709"/>
        <w:gridCol w:w="708"/>
        <w:gridCol w:w="709"/>
        <w:gridCol w:w="709"/>
        <w:gridCol w:w="2837"/>
      </w:tblGrid>
      <w:tr w:rsidR="007D6DBA" w:rsidRPr="007D6DBA" w:rsidTr="007D6DBA">
        <w:trPr>
          <w:tblHeader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7D6DBA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DBA" w:rsidRPr="007D6DBA" w:rsidRDefault="007D6DB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3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1 </w:t>
            </w:r>
            <w:r w:rsidR="00D83464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КУЛЬТУРЫ И ИСКУССТВА</w:t>
            </w:r>
            <w:r w:rsidR="00D83464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D6DBA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DBA" w:rsidRPr="007D6DBA" w:rsidRDefault="007D6DB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4F7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Цель 1. 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Духовно-нравственное развитие и реализация человеческого потенциала в условиях перехода к инновационному типу развития обще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ства и экономики Кушвинского городского округа</w:t>
            </w:r>
          </w:p>
        </w:tc>
      </w:tr>
      <w:tr w:rsidR="007D6DBA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DBA" w:rsidRPr="007D6DBA" w:rsidRDefault="007D6DB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BA" w:rsidRPr="007D6DBA" w:rsidRDefault="007D6DBA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Задача 1. Повышение доступности и качества услуг, оказываемых населению в сфере культуры</w:t>
            </w:r>
          </w:p>
        </w:tc>
      </w:tr>
      <w:tr w:rsidR="00916E79" w:rsidRPr="007D6DBA" w:rsidTr="00AB6C7B">
        <w:trPr>
          <w:trHeight w:val="490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79" w:rsidRPr="007D6DBA" w:rsidRDefault="00916E79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79" w:rsidRPr="007D6DBA" w:rsidRDefault="00916E79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79" w:rsidRPr="007D6DBA" w:rsidRDefault="00916E79" w:rsidP="00C8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1. </w:t>
            </w:r>
          </w:p>
          <w:p w:rsidR="00916E79" w:rsidRPr="005408A3" w:rsidRDefault="00916E79" w:rsidP="0054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Рост ежегодной посещаемости муниципального музея </w:t>
            </w:r>
          </w:p>
          <w:p w:rsidR="00916E79" w:rsidRPr="007D6DBA" w:rsidRDefault="00916E79" w:rsidP="0054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количество посещений на 1000 жителей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FF7829" w:rsidRDefault="0033408E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FF7829" w:rsidRDefault="0033408E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FF7829" w:rsidRDefault="0033408E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54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54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540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79" w:rsidRPr="007D6DBA" w:rsidRDefault="00916E79" w:rsidP="00540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408A3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79" w:rsidRPr="007D6DBA" w:rsidRDefault="00916E79" w:rsidP="00C86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534BE2" w:rsidRPr="007D6DBA" w:rsidTr="00EC399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2" w:rsidRPr="007D6DBA" w:rsidRDefault="00534BE2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1B5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2. </w:t>
            </w:r>
          </w:p>
          <w:p w:rsidR="00534BE2" w:rsidRDefault="00534BE2" w:rsidP="001B5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Число посеще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ний муниципаль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библио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тек Кушвин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городского округа</w:t>
            </w:r>
          </w:p>
          <w:p w:rsidR="00534BE2" w:rsidRPr="007D6DBA" w:rsidRDefault="00534BE2" w:rsidP="0091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тыс. пос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111,3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115,8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4AE6">
              <w:rPr>
                <w:rFonts w:ascii="Times New Roman" w:hAnsi="Times New Roman" w:cs="Times New Roman"/>
                <w:sz w:val="16"/>
                <w:szCs w:val="16"/>
              </w:rPr>
              <w:t>145,1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4AE6">
              <w:rPr>
                <w:rFonts w:ascii="Times New Roman" w:hAnsi="Times New Roman" w:cs="Times New Roman"/>
                <w:sz w:val="16"/>
                <w:szCs w:val="16"/>
              </w:rPr>
              <w:t>145,8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399A">
              <w:rPr>
                <w:rFonts w:ascii="Times New Roman" w:hAnsi="Times New Roman" w:cs="Times New Roman"/>
                <w:sz w:val="16"/>
                <w:szCs w:val="16"/>
              </w:rPr>
              <w:t>146,5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399A">
              <w:rPr>
                <w:rFonts w:ascii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D555DB" w:rsidP="0058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8" w:history="1">
              <w:r w:rsidR="00534BE2" w:rsidRPr="007D6DBA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Постановление</w:t>
              </w:r>
            </w:hyperlink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Свер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от 06.11.2012 </w:t>
            </w:r>
            <w:r w:rsidR="00960DC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1238-ПП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>О Концепции развития культуры в Свердловской области на период до 2020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(далее - ППСО от 06.11.2012 </w:t>
            </w:r>
            <w:r w:rsidR="00960DC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34BE2"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1238-ПП)</w:t>
            </w:r>
          </w:p>
        </w:tc>
      </w:tr>
      <w:tr w:rsidR="00534BE2" w:rsidRPr="007D6DBA" w:rsidTr="006014ED">
        <w:trPr>
          <w:trHeight w:val="71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2" w:rsidRPr="007D6DBA" w:rsidRDefault="00534BE2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3. </w:t>
            </w:r>
          </w:p>
          <w:p w:rsidR="00916E79" w:rsidRPr="007D6DBA" w:rsidRDefault="00B205DD" w:rsidP="0091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Увеличение 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t>посе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щае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мости учреждений куль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туры Кушвин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ского городского округа (по срав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нению с предыдущим го</w:t>
            </w:r>
            <w:r w:rsidR="00534BE2" w:rsidRPr="006014ED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дом)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60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6014ED">
              <w:rPr>
                <w:rFonts w:ascii="Times New Roman" w:hAnsi="Times New Roman" w:cs="Times New Roman"/>
                <w:sz w:val="16"/>
                <w:szCs w:val="16"/>
              </w:rPr>
              <w:t>роцентов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91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16E7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916E79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A13F18" w:rsidRDefault="00534BE2" w:rsidP="00A13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A13F18" w:rsidRDefault="00534BE2" w:rsidP="00A13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A13F18" w:rsidRDefault="00534BE2" w:rsidP="00A13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A13F18" w:rsidRDefault="00534BE2" w:rsidP="00A13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1B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534BE2" w:rsidRPr="007D6DBA" w:rsidTr="008857E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2" w:rsidRPr="007D6DBA" w:rsidRDefault="00534BE2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4. </w:t>
            </w:r>
          </w:p>
          <w:p w:rsidR="008A014B" w:rsidRPr="007D6DBA" w:rsidRDefault="00534BE2" w:rsidP="008A0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Количество экземпляров новых поступлений в фонды муниципальных библиотек в расчете на 1000 жителей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534BE2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8A014B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8A014B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534BE2" w:rsidRDefault="008A014B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58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58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58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BE2" w:rsidRPr="007D6DBA" w:rsidRDefault="00534BE2" w:rsidP="0058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E2" w:rsidRPr="007D6DBA" w:rsidRDefault="00534BE2" w:rsidP="000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2F72">
              <w:rPr>
                <w:rFonts w:ascii="Times New Roman" w:hAnsi="Times New Roman"/>
                <w:bCs/>
                <w:sz w:val="16"/>
                <w:szCs w:val="16"/>
              </w:rPr>
              <w:t>Государственная программа Свер</w:t>
            </w:r>
            <w:r w:rsidRPr="00212F72">
              <w:rPr>
                <w:rFonts w:ascii="Times New Roman" w:hAnsi="Times New Roman"/>
                <w:bCs/>
                <w:sz w:val="16"/>
                <w:szCs w:val="16"/>
              </w:rPr>
              <w:t>д</w:t>
            </w:r>
            <w:r w:rsidRPr="00212F72">
              <w:rPr>
                <w:rFonts w:ascii="Times New Roman" w:hAnsi="Times New Roman"/>
                <w:bCs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/>
                <w:bCs/>
                <w:sz w:val="16"/>
                <w:szCs w:val="16"/>
              </w:rPr>
              <w:t>«</w:t>
            </w:r>
            <w:r w:rsidRPr="00212F72">
              <w:rPr>
                <w:rFonts w:ascii="Times New Roman" w:hAnsi="Times New Roman"/>
                <w:bCs/>
                <w:sz w:val="16"/>
                <w:szCs w:val="16"/>
              </w:rPr>
              <w:t>Развитие культуры в Свердловской области до 2024 года</w:t>
            </w:r>
            <w:r w:rsidR="00D83464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8857E7" w:rsidRPr="007D6DBA" w:rsidTr="00960DC4">
        <w:trPr>
          <w:trHeight w:val="522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E7" w:rsidRPr="007D6DBA" w:rsidRDefault="008857E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586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5. </w:t>
            </w:r>
          </w:p>
          <w:p w:rsidR="008857E7" w:rsidRPr="007D6DBA" w:rsidRDefault="008857E7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Cs/>
                <w:sz w:val="16"/>
                <w:szCs w:val="16"/>
              </w:rPr>
              <w:t>Количество книговыдач на 1 жителя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6A257E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6A257E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6A257E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 w:rsidRPr="007D6DBA">
              <w:rPr>
                <w:bCs/>
                <w:sz w:val="16"/>
                <w:szCs w:val="16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54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857E7" w:rsidRPr="007D6DBA" w:rsidTr="00960DC4">
        <w:trPr>
          <w:trHeight w:val="122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7" w:rsidRPr="007D6DBA" w:rsidRDefault="008857E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464" w:rsidRDefault="00D83464" w:rsidP="00885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346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8346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857E7" w:rsidRPr="007D6DBA" w:rsidRDefault="008857E7" w:rsidP="00885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осещаемост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населением киносеансов, пров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димых организациями, осуществляющими кин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посещений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2F49DF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6A257E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6A257E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20641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EE49A2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0625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96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Постановление Прави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ства Свер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от 21.10.2013 №1268-ПП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Об утвер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жде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нии государствен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программы Сверд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Разви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тие куль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 в Свердлов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 обла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сти до 2020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 xml:space="preserve"> (да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softHyphen/>
              <w:t>лее – ППСО от 21.10.2013 №1268-ПП)</w:t>
            </w:r>
          </w:p>
        </w:tc>
      </w:tr>
      <w:tr w:rsidR="008857E7" w:rsidRPr="007D6DBA" w:rsidTr="008857E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7" w:rsidRPr="007D6DBA" w:rsidRDefault="008857E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885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8857E7" w:rsidRPr="007D6DBA" w:rsidRDefault="008857E7" w:rsidP="00885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осещаемост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 xml:space="preserve"> населением кинос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ансов, проводимых организациями, осуществл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8857E7">
              <w:rPr>
                <w:rFonts w:ascii="Times New Roman" w:hAnsi="Times New Roman" w:cs="Times New Roman"/>
                <w:sz w:val="16"/>
                <w:szCs w:val="16"/>
              </w:rPr>
              <w:t>ющими кинопоказ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8857E7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8857E7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57E7" w:rsidRPr="007D6DBA" w:rsidRDefault="008857E7" w:rsidP="008857E7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 w:rsidRPr="007D6DBA">
              <w:rPr>
                <w:bCs/>
                <w:sz w:val="16"/>
                <w:szCs w:val="16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E7" w:rsidRPr="007D6DBA" w:rsidRDefault="008857E7" w:rsidP="00885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культуры в 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Свердловской области до 2024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110187" w:rsidRPr="007D6DBA" w:rsidTr="008857E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7D6DBA" w:rsidRDefault="00110187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87" w:rsidRDefault="0011018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1.1.1.8.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453412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 w:rsidRPr="001101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Доля детей, привлекае</w:t>
            </w:r>
            <w:r w:rsidRPr="00110187">
              <w:rPr>
                <w:rFonts w:ascii="Times New Roman" w:hAnsi="Times New Roman" w:cs="Times New Roman"/>
                <w:sz w:val="16"/>
                <w:szCs w:val="16"/>
              </w:rPr>
              <w:softHyphen/>
              <w:t>мых к участию в твор</w:t>
            </w:r>
            <w:r w:rsidRPr="00110187">
              <w:rPr>
                <w:rFonts w:ascii="Times New Roman" w:hAnsi="Times New Roman" w:cs="Times New Roman"/>
                <w:sz w:val="16"/>
                <w:szCs w:val="16"/>
              </w:rPr>
              <w:softHyphen/>
              <w:t>ческих меро</w:t>
            </w:r>
            <w:r w:rsidRPr="00110187">
              <w:rPr>
                <w:rFonts w:ascii="Times New Roman" w:hAnsi="Times New Roman" w:cs="Times New Roman"/>
                <w:sz w:val="16"/>
                <w:szCs w:val="16"/>
              </w:rPr>
              <w:softHyphen/>
              <w:t>при</w:t>
            </w:r>
            <w:r w:rsidRPr="00110187">
              <w:rPr>
                <w:rFonts w:ascii="Times New Roman" w:hAnsi="Times New Roman" w:cs="Times New Roman"/>
                <w:sz w:val="16"/>
                <w:szCs w:val="16"/>
              </w:rPr>
              <w:softHyphen/>
              <w:t>ятиях, в общем числе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187" w:rsidRPr="00110187" w:rsidRDefault="00110187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88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110187" w:rsidRDefault="00110187" w:rsidP="0011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10187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  <w:r w:rsidR="00960DC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110187" w:rsidRPr="007D6DBA" w:rsidRDefault="00960DC4" w:rsidP="0096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стра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ции К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швинского городского округа от 27.06.2014 № 1253 «О ве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сенние изм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нений в План мероприятий («до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рож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ная карта») «Измене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ния, направлен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ные на повыше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ние эффек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тивно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сти сферы куль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туры» в Кушвин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ском г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род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ском округе» (да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softHyphen/>
              <w:t>лее - ПАКГО №1253)</w:t>
            </w:r>
            <w:r w:rsidR="00110187" w:rsidRPr="0011018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</w:tr>
      <w:tr w:rsidR="00110187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7D6DBA" w:rsidRDefault="00110187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87" w:rsidRPr="007D6DBA" w:rsidRDefault="0011018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7D6DBA" w:rsidRDefault="00110187" w:rsidP="00544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110187" w:rsidRPr="007D6DBA" w:rsidRDefault="00110187" w:rsidP="001B5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доходов муниципальных учреждений кул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туры от предпринимательской и иной принос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щей доход деятельности в общем объеме дох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дов таких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110187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7D6DBA" w:rsidRDefault="00C51B18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187" w:rsidRPr="007D6DBA" w:rsidRDefault="00C51B18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187" w:rsidRPr="007D6DBA" w:rsidRDefault="00C51B18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12,78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14,05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15,44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16,98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187" w:rsidRPr="00670D67" w:rsidRDefault="00110187" w:rsidP="00670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67">
              <w:rPr>
                <w:rFonts w:ascii="Times New Roman" w:hAnsi="Times New Roman" w:cs="Times New Roman"/>
                <w:sz w:val="16"/>
                <w:szCs w:val="16"/>
              </w:rPr>
              <w:t>19,17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187" w:rsidRPr="007D6DBA" w:rsidRDefault="00110187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A63B3A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7D6DBA" w:rsidRDefault="00A63B3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A" w:rsidRDefault="00A63B3A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Увеличение численно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сти участников куль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турно-досуго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вых мероприятий (по срав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не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нию с пред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ду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щим го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дом)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7D6DBA" w:rsidRDefault="00A63B3A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A63B3A" w:rsidRPr="007D6DBA" w:rsidTr="003D0C6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7D6DBA" w:rsidRDefault="00A63B3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A" w:rsidRDefault="00A63B3A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D834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Доля детей, посещаю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щих муниципаль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ные куль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турно-досуговые учрежде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Кушвин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г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род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округа и творче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ские кружки на пост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ян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ос</w:t>
            </w:r>
            <w:r w:rsidRPr="00A63B3A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нове, от общего числа детей в возрасте до 18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</w:p>
        </w:tc>
      </w:tr>
      <w:tr w:rsidR="00A63B3A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7D6DBA" w:rsidRDefault="00A63B3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A" w:rsidRDefault="00A63B3A" w:rsidP="00743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Целевой показатель </w:t>
            </w:r>
            <w:r w:rsidR="00D83464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  <w:r w:rsidR="0074379F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</w:t>
            </w:r>
          </w:p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Увеличение количе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ства предо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ставляе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мых допо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л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нитель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ных услуг учре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ждени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ями куль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туры К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швин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ского городского округа (по сравне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нию с 2012 годом)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17,0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22,0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pStyle w:val="a4"/>
              <w:tabs>
                <w:tab w:val="left" w:pos="1134"/>
                <w:tab w:val="left" w:pos="1560"/>
              </w:tabs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A63B3A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7D6DBA" w:rsidRDefault="00A63B3A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A" w:rsidRDefault="00A63B3A" w:rsidP="00D55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555D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Целевой показатель 1</w:t>
            </w:r>
            <w:r w:rsidR="0074379F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Благоустройство парковых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A63B3A" w:rsidRDefault="00A63B3A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B3A" w:rsidRPr="007D6DBA" w:rsidRDefault="00A63B3A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3A" w:rsidRPr="00A63B3A" w:rsidRDefault="00A63B3A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5DD" w:rsidRPr="007D6DBA" w:rsidTr="003D0C6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Default="00B205DD" w:rsidP="00743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B205DD" w:rsidRDefault="00B205DD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3D0C6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B205DD" w:rsidRDefault="00B205DD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Доля муниципаль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ных учрежде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ний куль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 Кушвинского городского округа, находя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щихся в удовлетво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ри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тельном состоя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нии, в общем количе</w:t>
            </w:r>
            <w:r w:rsidRPr="00B205DD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 таких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B205DD" w:rsidRDefault="00B205DD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B205DD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B205DD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B205DD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67,5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A63B3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A63B3A" w:rsidRDefault="00B205DD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B3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A63B3A" w:rsidRDefault="00B205DD" w:rsidP="00897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205DD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</w:p>
        </w:tc>
      </w:tr>
      <w:tr w:rsidR="00B205DD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897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Задача 2. Создание условий для развития творческого потенциала населения</w:t>
            </w:r>
          </w:p>
        </w:tc>
      </w:tr>
      <w:tr w:rsidR="00B205DD" w:rsidRPr="007D6DBA" w:rsidTr="008A014B">
        <w:trPr>
          <w:trHeight w:val="624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544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544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Увеличение численности участников культурно-досуговых мероприятий (по срав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нию с пред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щим го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дом)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45341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45341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453412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BE2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051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051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051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0,039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40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0,044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0B7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Показатели проекта стратегического направления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социально-экономического развития Кушвинск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 городского округа.</w:t>
            </w:r>
          </w:p>
          <w:p w:rsidR="00B205DD" w:rsidRPr="007D6DBA" w:rsidRDefault="00B205DD" w:rsidP="000B7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B205DD" w:rsidRPr="007D6DBA" w:rsidTr="00960DC4">
        <w:trPr>
          <w:trHeight w:val="490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A0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1E7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Посещаемость населением организаций культ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40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посещений на 1000 человек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6A25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6A25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6A25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543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3 279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0B7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5DD" w:rsidRPr="007D6DBA" w:rsidTr="006A257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1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Целевой показатель 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1E7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детей, посещаю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щих творче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ские кружки на 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ос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softHyphen/>
              <w:t>нове, от общего числа детей в возрасте от 5 до 18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F1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3D0C67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3D0C67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534BE2" w:rsidRDefault="003D0C67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534BE2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083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083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083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083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0B7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культуры в 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205DD" w:rsidRPr="007D6DBA" w:rsidTr="000E6E7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887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Целевой показатель 1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Количество передвижных выставок (ежегодно)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F7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117CC6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FF7829" w:rsidRDefault="00117CC6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FF7829" w:rsidRDefault="00117CC6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0B7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Показатели проекта стратегического направления социально-экономического развития Кушвинск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 городского округа</w:t>
            </w:r>
          </w:p>
        </w:tc>
      </w:tr>
      <w:tr w:rsidR="00B205DD" w:rsidRPr="007D6DBA" w:rsidTr="003D0C6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782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1E77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F7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8553FC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D2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D2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D2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D2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91,7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A05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205DD" w:rsidRPr="007D6DBA" w:rsidTr="005A358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1.1.2.6.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782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782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60B95">
              <w:rPr>
                <w:rFonts w:ascii="Times New Roman" w:hAnsi="Times New Roman" w:cs="Times New Roman"/>
                <w:sz w:val="16"/>
                <w:szCs w:val="16"/>
              </w:rPr>
              <w:t>Ввод в эксплуатацию зданий муниципальных организаций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6A2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41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Показатели проекта стратегического направления социально-экономического развития Кушвинск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го городского округа </w:t>
            </w:r>
          </w:p>
        </w:tc>
      </w:tr>
      <w:tr w:rsidR="00B205DD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C5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Задача 3. Обеспечение условий для развития инновационной деятельности муниципальных учреждений культуры</w:t>
            </w:r>
          </w:p>
        </w:tc>
      </w:tr>
      <w:tr w:rsidR="00B205DD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AE0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782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AB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Количество действующих виртуальных музеев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205DD" w:rsidRPr="007D6DBA" w:rsidTr="003D0C6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2B1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2B1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предметов основного фонда муниципал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ных музеев, отраженных в электронных катал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7D6DBA" w:rsidRDefault="00B205DD" w:rsidP="000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7B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5DD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0D5E4C" w:rsidRDefault="00B205DD" w:rsidP="00385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Доля  музеев, имею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щих веб-сайт в сети Инте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нет, в об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щем количестве муници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пальных музеев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B205DD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2B1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7D6DBA" w:rsidRDefault="00B205DD" w:rsidP="00AB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 библиографических записей в сводном электронном каталоге би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лиотек Свердловской области (по сравнению с предыдущим годом)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205DD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7E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Целевой показатель 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205DD" w:rsidRPr="007D6DBA" w:rsidRDefault="00B205DD" w:rsidP="007E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электронных изданий в общем количестве поступлений в фонды муниципальных библиотек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4B0B7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5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5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5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A5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5DD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7E4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Целевой показатель 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205DD" w:rsidRPr="007D6DBA" w:rsidRDefault="00B205DD" w:rsidP="007E4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представленных (во всех формах) зрителю музейных предметов в общем количестве музе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ных предметов основного фонда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FF7829" w:rsidRDefault="00B205DD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05DD" w:rsidRPr="007D6DBA" w:rsidTr="00A63B3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Pr="007D6DBA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0D5E4C" w:rsidRDefault="00B205DD" w:rsidP="000D5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Доля общедоступных муниципальных библи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тек, обеспечивающих доступ пользователей к электронным ресурсам сети Интернет, от кол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чества общедо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ступных библиотек, имеющих техниче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скую возможность для подключения к сети Интернет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процентов в общем коли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честве этих би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лиотек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7D6DBA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</w:p>
        </w:tc>
      </w:tr>
      <w:tr w:rsidR="00B205DD" w:rsidRPr="007D6DBA" w:rsidTr="00A63B3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Увеличение количе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ства библио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графиче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ских записей в сводном элек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трон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ном каталоге би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лиотек Кушвин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город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округа  (по сравне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нию с преды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дущим годом)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bCs/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bCs/>
                <w:sz w:val="16"/>
                <w:szCs w:val="16"/>
              </w:rPr>
              <w:t>11,1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bCs/>
                <w:sz w:val="16"/>
                <w:szCs w:val="16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Default="00B205DD" w:rsidP="002B1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 xml:space="preserve">ПАКГО № 1253, ППСО от 21.10.2013 №1268-ПП  </w:t>
            </w:r>
          </w:p>
        </w:tc>
      </w:tr>
      <w:tr w:rsidR="00B205DD" w:rsidRPr="007D6DBA" w:rsidTr="00A63B3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7D6DBA" w:rsidRDefault="00B205DD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DD" w:rsidRDefault="00B205DD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74379F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  <w:r w:rsidRPr="000D5E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  <w:p w:rsidR="00B205DD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Доля библиотечных фондов общедоступ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ных 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библиотек Кушвин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городского округа, представ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лен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в электрон</w:t>
            </w:r>
            <w:r w:rsidRPr="000D5E4C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ной форме, от общего объема библиотечных фондов </w:t>
            </w:r>
          </w:p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0,24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5DD" w:rsidRPr="000D5E4C" w:rsidRDefault="00B205DD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0,31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Pr="000D5E4C" w:rsidRDefault="00B205DD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5DD" w:rsidRDefault="00B205DD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5DD" w:rsidRPr="000D5E4C" w:rsidRDefault="00B205DD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5E4C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</w:p>
        </w:tc>
      </w:tr>
      <w:tr w:rsidR="007F4E62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Default="007F4E62" w:rsidP="00527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F4E62" w:rsidRDefault="007F4E62" w:rsidP="007F4E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. Создание условий для сохранения и развития кадрового и творческого потенциала сферы культуры</w:t>
            </w:r>
          </w:p>
        </w:tc>
      </w:tr>
      <w:tr w:rsidR="007F4E62" w:rsidRPr="007D6DBA" w:rsidTr="004F4496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Default="007F4E62" w:rsidP="00527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Соотношение средне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месячной заработ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ной платы работни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ков учреждений куль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туры к среднем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сяч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ной заработной плате в Свердловской обла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сти</w:t>
            </w:r>
          </w:p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Default="007F4E62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0D5E4C" w:rsidRDefault="007F4E62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7F4E62" w:rsidRPr="007D6DBA" w:rsidTr="00A63B3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Default="007F4E62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Доля объектов культурного наследия, наход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я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щихся в удовлетворительном состоянии, в о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б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щем количестве культур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ного наследия фед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Pr="007F4E62">
              <w:rPr>
                <w:rFonts w:ascii="Times New Roman" w:eastAsia="Times New Roman" w:hAnsi="Times New Roman" w:cs="Times New Roman"/>
                <w:sz w:val="16"/>
                <w:szCs w:val="16"/>
              </w:rPr>
              <w:t>рального значения, регионального значения и местного (муниципального) значения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F4E62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7F4E62" w:rsidRDefault="007F4E62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0D5E4C" w:rsidRDefault="007F4E62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Default="007F4E62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0D5E4C" w:rsidRDefault="007F4E62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Кушви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ского городского округа «Реализация вопросов местного значения и ос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ществ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ление государствен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полн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мочий муниципаль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ным казенным учреждением Кушвинского городск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t>го округа «Комитет жилищно-коммунальной сферы» до 2020 года», утвер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жденная по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становлением адми</w:t>
            </w:r>
            <w:r w:rsidRPr="007F4E62">
              <w:rPr>
                <w:rFonts w:ascii="Times New Roman" w:hAnsi="Times New Roman" w:cs="Times New Roman"/>
                <w:sz w:val="16"/>
                <w:szCs w:val="16"/>
              </w:rPr>
              <w:softHyphen/>
              <w:t>нистрации Кушвинского городского округа от 10.11.2014 № 2122.</w:t>
            </w:r>
            <w:proofErr w:type="gramEnd"/>
          </w:p>
        </w:tc>
      </w:tr>
      <w:tr w:rsidR="007F4E62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Pr="007D6DBA" w:rsidRDefault="007F4E62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Pr="007D6DBA" w:rsidRDefault="007F4E62" w:rsidP="007F4E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  </w:t>
            </w:r>
          </w:p>
        </w:tc>
      </w:tr>
      <w:tr w:rsidR="007F4E62" w:rsidRPr="007D6DBA" w:rsidTr="006A257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62" w:rsidRPr="007D6DBA" w:rsidRDefault="007F4E62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Целевой показатель 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граждан, положительно оценивающих состояние межнациональных отношений, в 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щем количестве граждан в Кушвинском горо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ском округе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D6DBA" w:rsidRDefault="007F4E62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62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4B0B79" w:rsidRDefault="007F4E62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4B0B79" w:rsidRDefault="007F4E62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4B0B79" w:rsidRDefault="007F4E62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62" w:rsidRPr="007D6DBA" w:rsidRDefault="007F4E62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92,0</w:t>
            </w:r>
          </w:p>
        </w:tc>
        <w:tc>
          <w:tcPr>
            <w:tcW w:w="28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E62" w:rsidRPr="007D6DBA" w:rsidRDefault="007F4E62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6A257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7B62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Уровень толерантного отношения к представ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телям другой национальности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7B62" w:rsidRDefault="00C51B18" w:rsidP="004A4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385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385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385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7B62" w:rsidRDefault="00C51B18" w:rsidP="0058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F97B62" w:rsidRDefault="00C51B18" w:rsidP="00BF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7B62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7B62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F97B62">
              <w:rPr>
                <w:rFonts w:ascii="Times New Roman" w:hAnsi="Times New Roman" w:cs="Times New Roman"/>
                <w:sz w:val="16"/>
                <w:szCs w:val="16"/>
              </w:rPr>
              <w:t>. Создание условий для сохранения и развития кадрового потенциала сферы культуры</w:t>
            </w: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58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58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Соотношение средней заработной платы рабо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ников учреждений культуры к средней зарабо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ной плате по экономике Свердловской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D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D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D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17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Default="00C51B18" w:rsidP="00B8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Постановление администра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ции  К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швинского городского округа от 23.08.2013 года № 1540 «Об утве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ждении Плана мероприятий «доро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ж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ной карты») «Изменения в отрас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лях социальной сферы, направ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ленные на повышение эффективности образов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ния» в Кушвинском городском округе на 2013-2018 годы»  (с изменениями) (далее – ПАКГО №1540).</w:t>
            </w:r>
            <w:proofErr w:type="gramEnd"/>
          </w:p>
          <w:p w:rsidR="00E64693" w:rsidRDefault="00E64693" w:rsidP="00B8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51B18" w:rsidRPr="007D6DBA" w:rsidRDefault="00C51B18" w:rsidP="00B8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7F4E62">
            <w:pPr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58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Среднесписочная численность работников учр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ждений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6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19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B84C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8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CA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2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образования в сфере культуры и искусства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Цель 2. Обеспечение доступности качественных образовательных услуг в сфере </w:t>
            </w:r>
            <w:proofErr w:type="gramStart"/>
            <w:r w:rsidRPr="00CA0284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дополнительного</w:t>
            </w:r>
            <w:proofErr w:type="gramEnd"/>
            <w:r w:rsidRPr="00CA02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образования в Ку</w:t>
            </w:r>
            <w:r w:rsidRPr="00CA0284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швинском город</w:t>
            </w:r>
            <w:r w:rsidRPr="00CA0284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ском округе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. Сохранение и развитие художественного образования на территории Кушвинского городского округа, системы поддержки творче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 деятельности, талантливой молодежи, одаренных детей</w:t>
            </w: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Количество обучаю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щихся в образова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тельных 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учреждениях </w:t>
            </w:r>
            <w:proofErr w:type="gramStart"/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proofErr w:type="gramEnd"/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 художественного образования в сфере культуры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D555DB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9" w:history="1">
              <w:r w:rsidR="00C51B18" w:rsidRPr="009D794B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Указ</w:t>
              </w:r>
            </w:hyperlink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Президента Россий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 Федер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ции от 07 мая 2012 года № 599 </w:t>
            </w:r>
            <w:r w:rsidR="00C51B1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мерах по реали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зации государ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ственной политики в обла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сти образова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и науки</w:t>
            </w:r>
            <w:r w:rsidR="00C51B1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(далее – Указ №599).</w:t>
            </w: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Доля выпускников детских школ искус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ств, п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ступивших на обучение в профес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сиональные образователь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ные организации (учрежде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ния) в сфере куль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 и искусства, от об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щего числа выпускников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D555DB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0" w:history="1">
              <w:r w:rsidR="00C51B18" w:rsidRPr="009D794B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Указ</w:t>
              </w:r>
            </w:hyperlink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№ 599 </w:t>
            </w:r>
          </w:p>
          <w:p w:rsidR="00C51B18" w:rsidRPr="009D794B" w:rsidRDefault="00C51B18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Доля детей, охвачен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образователь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ными пр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грам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мами дополнительного образования детей в сфере культуры и искусства, в общей числен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ности детей и молодежи в возрасте 5 - 18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D555DB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1" w:history="1">
              <w:r w:rsidR="00C51B18" w:rsidRPr="009D794B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Указ</w:t>
              </w:r>
            </w:hyperlink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№ 599 </w:t>
            </w:r>
          </w:p>
          <w:p w:rsidR="00C51B18" w:rsidRPr="009D794B" w:rsidRDefault="00C51B18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Доля детских школ искусств, находя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щихся в удовлетворитель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ном состоя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нии, в общем кол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честве таких учрежде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65,0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D555DB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2" w:history="1">
              <w:r w:rsidR="00C51B18" w:rsidRPr="009D794B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Указ</w:t>
              </w:r>
            </w:hyperlink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№ 599 </w:t>
            </w: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Доля учащихся дет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ских школ искусств, привл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каемых к уча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стию в творческих мероприятиях, от об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щего числа уча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щихся детских школ искус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bCs/>
                <w:sz w:val="16"/>
                <w:szCs w:val="16"/>
              </w:rPr>
              <w:t>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bCs/>
                <w:sz w:val="16"/>
                <w:szCs w:val="16"/>
              </w:rPr>
              <w:t>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bCs/>
                <w:sz w:val="16"/>
                <w:szCs w:val="16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C51B18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  <w:p w:rsidR="00C51B18" w:rsidRPr="009D794B" w:rsidRDefault="00C51B18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Количество творче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ских проектов, направ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ленных на под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держку творчески одаренных детей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число пр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ек</w:t>
            </w:r>
            <w:r w:rsidRPr="00CA0284">
              <w:rPr>
                <w:rFonts w:ascii="Times New Roman" w:hAnsi="Times New Roman" w:cs="Times New Roman"/>
                <w:sz w:val="16"/>
                <w:szCs w:val="16"/>
              </w:rPr>
              <w:softHyphen/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A0284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8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D555DB" w:rsidP="00BC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" w:history="1">
              <w:r w:rsidR="00C51B18" w:rsidRPr="009D794B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Указ</w:t>
              </w:r>
            </w:hyperlink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Президента Россий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 Федер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ции от 01 июня 2012 года № 761 </w:t>
            </w:r>
            <w:r w:rsidR="00C51B1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>О Национальной стратегии действий в интере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сах де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тей на 2012 - 2017 годы</w:t>
            </w:r>
            <w:r w:rsidR="00C51B1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C51B18"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(далее – Указ №761).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Внедрение новых финансово-экономических механизмов, направленных на повышение </w:t>
            </w:r>
            <w:proofErr w:type="gramStart"/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уровня эффективности использова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ния ресурс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ного обеспечения системы дополнительного</w:t>
            </w:r>
            <w:proofErr w:type="gramEnd"/>
            <w:r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образования.</w:t>
            </w:r>
          </w:p>
        </w:tc>
      </w:tr>
      <w:tr w:rsidR="00C51B18" w:rsidRPr="007D6DBA" w:rsidTr="005A16A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9D794B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Соотношение средне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месячной заработ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платы педа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гоги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ческих работников детских школ иску</w:t>
            </w:r>
            <w:proofErr w:type="gramStart"/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ств к ср</w:t>
            </w:r>
            <w:proofErr w:type="gramEnd"/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еднемесяч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заработ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ной плате учителей в Сверд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>лов</w:t>
            </w:r>
            <w:r w:rsidRPr="009D794B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ской области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9D794B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9D794B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9D794B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9D794B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0D5E4C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D794B" w:rsidRDefault="00C51B18" w:rsidP="00960D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94B">
              <w:rPr>
                <w:rFonts w:ascii="Times New Roman" w:hAnsi="Times New Roman" w:cs="Times New Roman"/>
                <w:bCs/>
                <w:sz w:val="16"/>
                <w:szCs w:val="16"/>
              </w:rPr>
              <w:t>ПАКГО №1540.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9D7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Духовно-нравственное развитие личности и реализация человеческого потенциала в условиях перехода к инновационному типу развития общества и экономики Кушвинского городского округа  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 Формирование и развитие эффективной системы поддержки творчески одаренных детей и молодежи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7D6DBA" w:rsidRDefault="00C51B18" w:rsidP="0052251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Численность обучающихся в муниципальных образовательных организациях (учреждениях) Кушвинского городского округа  в сфере кул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туры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8F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2516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522516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522516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22516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выпускников детских школ искусств, п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B7040F">
        <w:trPr>
          <w:trHeight w:val="88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140F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CF5B2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детей, обучающихся в детских школах искусств, в общем количестве детей возрастной категории 7 - 15 лет, проживающих в Кушви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ском городском округе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7B2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70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Приказ Минкультуры России от 13.10.2016 № 2296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Об утверждении Плана деятельности Министерства культуры Российской Федерации на 2016 - 2021 годы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детских школ искусств, находящихся в удовлетворительном состоянии, в общем кол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честве таких организаций (учреждений)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F1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CF5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504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504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504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577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F9438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Целевой показатель 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детских школ искусств, оснащенных с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временным материально-техническим оборуд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ванием, в общем количестве муниципальных детских школ искусств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EF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F5B25" w:rsidRDefault="00C51B18" w:rsidP="00F9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9438A" w:rsidRDefault="00C51B18" w:rsidP="00F9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0C5F26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F6043D" w:rsidRDefault="00C51B18" w:rsidP="00F604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6043D">
              <w:rPr>
                <w:rFonts w:ascii="Times New Roman" w:hAnsi="Times New Roman" w:cs="Times New Roman"/>
                <w:sz w:val="16"/>
                <w:szCs w:val="16"/>
              </w:rPr>
              <w:t xml:space="preserve">Целевой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показатель 4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F6043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257C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Соотношение средней заработной платы рабо</w:t>
            </w: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ников детских школ иску</w:t>
            </w:r>
            <w:proofErr w:type="gramStart"/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сств к ср</w:t>
            </w:r>
            <w:proofErr w:type="gramEnd"/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едней зарабо</w:t>
            </w: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 xml:space="preserve">ной плате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учителей в</w:t>
            </w: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 xml:space="preserve"> Свердловской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7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874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F9438A" w:rsidRDefault="00C51B18" w:rsidP="000C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4">
              <w:rPr>
                <w:rFonts w:ascii="Times New Roman" w:hAnsi="Times New Roman" w:cs="Times New Roman"/>
                <w:bCs/>
                <w:sz w:val="16"/>
                <w:szCs w:val="16"/>
              </w:rPr>
              <w:t>ПАКГО №1540.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 Формирование и развитие эффективной системы поддержки творчески одаренных детей и молодежи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140F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140F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творчески одаренных детей, принявших участие в творческих мероприятиях местного, регионального, общероссийского и междунаро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ного значений, от общего количества обуча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щихся в муниципальных детских школах иску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ств (ежегодно)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117CC6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117CC6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4B0B79" w:rsidRDefault="00117CC6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bCs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4B0B79" w:rsidRDefault="00C51B18" w:rsidP="008A0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B79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D5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D5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D5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D5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CE05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пальных детских школах искусств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438A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B18" w:rsidRPr="0033408E" w:rsidRDefault="00C51B18" w:rsidP="0065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3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«Р</w:t>
            </w:r>
            <w:r w:rsidRPr="0033408E">
              <w:rPr>
                <w:rFonts w:ascii="Times New Roman" w:hAnsi="Times New Roman" w:cs="Times New Roman"/>
                <w:b/>
                <w:sz w:val="16"/>
                <w:szCs w:val="16"/>
              </w:rPr>
              <w:t>азвитие туризма в Кушвинском городском округе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438A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97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. Создание условий для развития туризма на территории Кушвинского городского округа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438A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Задача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. Создание условий для развития туризма на территории Кушвинского городского округа</w:t>
            </w:r>
          </w:p>
        </w:tc>
      </w:tr>
      <w:tr w:rsidR="00C51B18" w:rsidRPr="007D6DBA" w:rsidTr="0033408E">
        <w:trPr>
          <w:trHeight w:val="822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F9438A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Рост ежегодной посещаемости выставок мун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ципального музея (во всех формах)</w:t>
            </w:r>
            <w:r w:rsidRPr="0033408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количество посещений на 1000 жите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softHyphen/>
              <w:t>лей Ку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softHyphen/>
              <w:t>швинского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F9438A" w:rsidRDefault="00C51B18" w:rsidP="0096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bCs/>
                <w:sz w:val="16"/>
                <w:szCs w:val="16"/>
              </w:rPr>
              <w:t>ПАКГО №1540.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Число передвиж</w:t>
            </w:r>
            <w:r w:rsidRPr="0033408E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музейных выставок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33408E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408E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Доля  представленных (во всех формах) зрителю музейных предме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тов в общем количестве музей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предметов основ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ного фонда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BC4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ПАКГО № 1253, ППСО от 21.10.2013 №1268-ПП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65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4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«Д</w:t>
            </w:r>
            <w:r w:rsidRPr="00653C56">
              <w:rPr>
                <w:rFonts w:ascii="Times New Roman" w:hAnsi="Times New Roman" w:cs="Times New Roman"/>
                <w:b/>
                <w:sz w:val="16"/>
                <w:szCs w:val="16"/>
              </w:rPr>
              <w:t>оступная среда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. Повышение доступности учреждений и качества услуг, оказываемых инвалидам и другим маломобильным группам</w:t>
            </w:r>
          </w:p>
        </w:tc>
      </w:tr>
      <w:tr w:rsidR="00C51B18" w:rsidRPr="007D6DBA" w:rsidTr="00BC427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7F4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. Повышение доступности учреждений и качества услуг, оказываемых инвалидам и другим маломобильным группам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Целевой </w:t>
            </w:r>
            <w:r w:rsidRPr="00D83464">
              <w:rPr>
                <w:rFonts w:ascii="Times New Roman" w:hAnsi="Times New Roman" w:cs="Times New Roman"/>
                <w:sz w:val="16"/>
                <w:szCs w:val="16"/>
              </w:rPr>
              <w:t>показатель 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D8346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Количество меро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при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ятий, проведенных в учр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жде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ниях культуры для инвалидов и других м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ломо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бильных групп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ППСО от 21.10.2013 №1268-ПП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33408E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8346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Доля доступ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для инвалидов и дру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гих мал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мобиль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групп населения учре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ждений кул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туры в общем количе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 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653C56" w:rsidRDefault="00C51B18" w:rsidP="00BC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33408E" w:rsidRDefault="00C51B18" w:rsidP="00AC3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33408E" w:rsidRDefault="00C51B18" w:rsidP="00D83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3C56">
              <w:rPr>
                <w:rFonts w:ascii="Times New Roman" w:hAnsi="Times New Roman" w:cs="Times New Roman"/>
                <w:bCs/>
                <w:sz w:val="16"/>
                <w:szCs w:val="16"/>
              </w:rPr>
              <w:t>Требования доступности обще</w:t>
            </w:r>
            <w:r w:rsidRPr="00653C56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ственных зданий и соору</w:t>
            </w:r>
            <w:r w:rsidRPr="00653C56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жений для инвалидов и других маломобильных посе</w:t>
            </w:r>
            <w:r w:rsidRPr="00653C56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тителей (СП 31-102-99</w:t>
            </w:r>
            <w:r w:rsidRPr="00653C5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F86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B18" w:rsidRPr="00C50315" w:rsidRDefault="00C51B18" w:rsidP="00C5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5 «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  <w:r w:rsidRPr="00C50315">
              <w:rPr>
                <w:rFonts w:ascii="Times New Roman" w:hAnsi="Times New Roman" w:cs="Times New Roman"/>
                <w:b/>
                <w:sz w:val="16"/>
                <w:szCs w:val="16"/>
              </w:rPr>
              <w:t>крепление единства российской нации и этнокультурное развитие народов, прожи</w:t>
            </w:r>
            <w:r w:rsidRPr="00C50315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ва</w:t>
            </w:r>
            <w:r w:rsidRPr="00C50315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ющих в Кушвинском городском округе»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C5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. Укрепление единства российской нации и этнокультурное развитие народов, проживающих в Кушвинском городском округе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C5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. Усиление роли учреждений культуры по гармонизации межнациональных и межконфессиональных отношений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Доля граждан, положительно оцениваю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щих состояние межнациональ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отношений, в о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щем количестве граждан в Кушвинском город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ском округе</w:t>
            </w:r>
          </w:p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78,5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ППСО от 21.10.2013 №1268-ПП; </w:t>
            </w:r>
          </w:p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Постановление Правитель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ства Свер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ловской области от 24.12.2013 № 1605-ПП «Об утверждении комплексной программы Свердловской обла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сти «Укреп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ление един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ства россий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ской нации и этно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куль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турное развитие наро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дов России, проживаю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щих в Свердловской области» на 2014 - 2020 годы»  (далее – ППСО №1605-ПП).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Количество меро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при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ятий, направлен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на укрепле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ние межнациональных и межэт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нических отноше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bookmarkStart w:id="1" w:name="_GoBack"/>
            <w:bookmarkEnd w:id="1"/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rPr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ППСО №1605-ПП</w:t>
            </w:r>
          </w:p>
        </w:tc>
      </w:tr>
      <w:tr w:rsidR="00C51B18" w:rsidRPr="007D6DBA" w:rsidTr="00086FC7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117C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Уровень толерантного отношения к пред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softHyphen/>
              <w:t>ставителям другой национальности в Кушви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ском городском округе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C50315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62,0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C50315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66,0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C50315" w:rsidRDefault="00C51B18" w:rsidP="00453412">
            <w:pPr>
              <w:rPr>
                <w:sz w:val="16"/>
                <w:szCs w:val="16"/>
              </w:rPr>
            </w:pPr>
            <w:r w:rsidRPr="00C50315">
              <w:rPr>
                <w:rFonts w:ascii="Times New Roman" w:hAnsi="Times New Roman" w:cs="Times New Roman"/>
                <w:sz w:val="16"/>
                <w:szCs w:val="16"/>
              </w:rPr>
              <w:t>ППСО №1605-ПП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C6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Обеспечение реализации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ной программы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культуры в Кушвинском городском округе до 2024 года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C5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 Духовно-нравственное развитие личности и реализация человеческого потенциала в условиях перехода к инновационному типу развития общества и экономики Кушвинского городского округа</w:t>
            </w:r>
          </w:p>
        </w:tc>
      </w:tr>
      <w:tr w:rsidR="00C51B18" w:rsidRPr="007D6DBA" w:rsidTr="002F49DF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C5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Задача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. Совершенствование организационных, </w:t>
            </w:r>
            <w:proofErr w:type="gramStart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экономических и правовых механизмов</w:t>
            </w:r>
            <w:proofErr w:type="gramEnd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развития культуры</w:t>
            </w:r>
          </w:p>
        </w:tc>
      </w:tr>
      <w:tr w:rsidR="00C51B18" w:rsidRPr="007D6DBA" w:rsidTr="00EF5E6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5D5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расходов на культуру, предусмотренных муниципальной программой Кушвинского г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родского округа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Кушви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ском городском округе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, в объеме расходов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F5E6A" w:rsidRDefault="00C51B18" w:rsidP="00EF5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F5E6A" w:rsidRDefault="00C51B18" w:rsidP="00EF5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F5E6A" w:rsidRDefault="00C51B18" w:rsidP="00EF5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5D52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F4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41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Решение о бюджете Кушвинского городского округа 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муниципальных учреждений, в отношении которых Управление культуры Кушвинского городского округа осуществляет функции учр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дителя, в которых проведены мероприятия по </w:t>
            </w:r>
            <w:proofErr w:type="gramStart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контролю за</w:t>
            </w:r>
            <w:proofErr w:type="gramEnd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субсидий в соо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ветствии с целями их предоставления, в их 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щем количестве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41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План ведомственного </w:t>
            </w:r>
            <w:proofErr w:type="gramStart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деятельностью муниципальных учр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ждений культуры и дополнительного художественного образования, в 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ношении которых Управление культ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ры Кушвинского городского округа осуществляет функции учредителя.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6.6.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Доля муниципальных учреждений культуры и дополнительного художественного образования Кушвинского городского округа, которым уст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новлены муниципальные задания, в общем кол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честве муниципальных учреждений культуры и дополнительного художественного образования, в отношении которых Управление культуры Кушвинского городского округа осуществляет функции учредителя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Приказ Управления культуры К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швинского городского округа об утверждении муниципальных заданий на очередной финансовый год (оч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редной финансовый год и плановый период).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7D6DBA" w:rsidRDefault="00C51B18" w:rsidP="001D7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41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План ведомственного </w:t>
            </w:r>
            <w:proofErr w:type="gramStart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деятельностью муниципальных учр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ждений культуры и дополнительного художественного образования, в о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ношении которых Управление культ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ры Кушвинского городского округа осуществляет функции учредителя.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Уровень удовлетворенности населения кач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ством и доступностью оказываемых муниц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пальных услуг в сфере культуры (число получ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телей услуг,  удовлетворенных качеством услуг, от общего числа опрошенных получателей услуг)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50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50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50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50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9E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Свер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 xml:space="preserve">ловской области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F9438A">
              <w:rPr>
                <w:rFonts w:ascii="Times New Roman" w:hAnsi="Times New Roman" w:cs="Times New Roman"/>
                <w:sz w:val="16"/>
                <w:szCs w:val="16"/>
              </w:rPr>
              <w:t>Развитие культуры в Свердловской области до 2024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Pr="007D6DBA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B18" w:rsidRPr="007D6DBA" w:rsidRDefault="00C51B18" w:rsidP="00F01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Уровень удовлетворенности населения кач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ством и доступностью оказываемых муниц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пальных услуг в сфере дополнительного худож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 xml:space="preserve">ственного образования (число получателей услуг,  удовлетворенных качеством услуг, от общего числа опрошенных получателей услуг)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FF7829" w:rsidRDefault="00117CC6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B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960DC4" w:rsidRDefault="00C51B18" w:rsidP="00960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швинского городского округа от 10.11.2014 года № 2119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Об утве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ждении муниципальной программы Кушвинского городского округа</w:t>
            </w:r>
          </w:p>
          <w:p w:rsidR="00C51B18" w:rsidRPr="007D6DBA" w:rsidRDefault="00C51B18" w:rsidP="00B20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4">
              <w:rPr>
                <w:rFonts w:ascii="Times New Roman" w:hAnsi="Times New Roman" w:cs="Times New Roman"/>
                <w:sz w:val="16"/>
                <w:szCs w:val="16"/>
              </w:rPr>
              <w:t>«Развитие системы образования в Кушвинском городском округе                  до 2020 года»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EC6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. Обеспечение реализации муниципальной программы «Развитие культуры в Кушвинском городском округе до 2024 года»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B18" w:rsidRPr="00EC6C68" w:rsidRDefault="00C51B18" w:rsidP="00EC6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Совершенствование организационных, </w:t>
            </w:r>
            <w:proofErr w:type="gramStart"/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экономических и правовых механизмов</w:t>
            </w:r>
            <w:proofErr w:type="gramEnd"/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 развития культуры</w:t>
            </w:r>
          </w:p>
        </w:tc>
      </w:tr>
      <w:tr w:rsidR="00C51B18" w:rsidRPr="007D6DBA" w:rsidTr="00453412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      </w:r>
            <w:proofErr w:type="gramStart"/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контролю за</w:t>
            </w:r>
            <w:proofErr w:type="gramEnd"/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субсидий в соответствии с ц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лями их предоставления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softHyphen/>
              <w:t>стра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softHyphen/>
              <w:t>ции К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швинского городского округа 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t>от 14.12.2011 №1179 «О возложении функ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ций и полномочий учреди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теля муни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ципальных учрежде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ний Кушви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t>ского городского округа» (с измене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ниями)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 (да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softHyphen/>
              <w:t>лее – ПАКГО №1179)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Доля муниципаль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ных учреждений куль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 и дополнительного образова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в сфере культуры, кото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рым установ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лены муниципальные  задания, в общем количе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 муници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пальных учреждений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softHyphen/>
              <w:t>ции К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швинского городского округа </w:t>
            </w:r>
            <w:r w:rsidRPr="0052724D">
              <w:rPr>
                <w:rFonts w:ascii="Times New Roman" w:eastAsia="Times New Roman" w:hAnsi="Times New Roman" w:cs="Times New Roman"/>
                <w:sz w:val="16"/>
                <w:szCs w:val="16"/>
              </w:rPr>
              <w:t>от 27.10.2015 № 1544 «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 утверждении Порядка формирования муниципаль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ного задания в отношении муниц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пальных учреждений Кушвинского городского округа и финансового обеспе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чения выполнения муници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пального задания» (да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 xml:space="preserve">лее – ПАКГО </w:t>
            </w:r>
            <w:r w:rsidRPr="0052724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№1544)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Доля руководите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лей учреждений, в отно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ше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нии которых Управление куль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туры Ку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швинского город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ского округа осуществ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ляет функции учр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ди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теля, рабо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тающих на условиях «эффек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тив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ного контракта»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/>
                <w:sz w:val="16"/>
                <w:szCs w:val="16"/>
              </w:rPr>
              <w:t>Указ Президента Россий</w:t>
            </w:r>
            <w:r w:rsidRPr="0052724D">
              <w:rPr>
                <w:rFonts w:ascii="Times New Roman" w:hAnsi="Times New Roman"/>
                <w:sz w:val="16"/>
                <w:szCs w:val="16"/>
              </w:rPr>
              <w:softHyphen/>
              <w:t>ской Федер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а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ции от 07 мая 2012 года №597 «О меро</w:t>
            </w:r>
            <w:r w:rsidRPr="0052724D">
              <w:rPr>
                <w:rFonts w:ascii="Times New Roman" w:hAnsi="Times New Roman"/>
                <w:sz w:val="16"/>
                <w:szCs w:val="16"/>
              </w:rPr>
              <w:softHyphen/>
              <w:t>приятиях по реализации госуда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р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ствен</w:t>
            </w:r>
            <w:r w:rsidRPr="0052724D">
              <w:rPr>
                <w:rFonts w:ascii="Times New Roman" w:hAnsi="Times New Roman"/>
                <w:sz w:val="16"/>
                <w:szCs w:val="16"/>
              </w:rPr>
              <w:softHyphen/>
              <w:t>ной социаль</w:t>
            </w:r>
            <w:r w:rsidRPr="0052724D">
              <w:rPr>
                <w:rFonts w:ascii="Times New Roman" w:hAnsi="Times New Roman"/>
                <w:sz w:val="16"/>
                <w:szCs w:val="16"/>
              </w:rPr>
              <w:softHyphen/>
              <w:t>ной политики» (д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а</w:t>
            </w:r>
            <w:r w:rsidRPr="0052724D">
              <w:rPr>
                <w:rFonts w:ascii="Times New Roman" w:hAnsi="Times New Roman"/>
                <w:sz w:val="16"/>
                <w:szCs w:val="16"/>
              </w:rPr>
              <w:t>лее – Указ Президента РФ № 597)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117CC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Доля реализован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ных контрольных меро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прия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тий по осуществ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лению муници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паль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ного контроля в установлен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ной сфере в числе запланиро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ван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новление администра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ции К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швинского городского округа от 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05.04.2013 № 574 «Об утверждении 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Положения об осуществле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нии ведом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ствен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ного финансового кон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троля главными распо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ряди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телями средств бюджета Ку</w:t>
            </w:r>
            <w:r w:rsidRPr="005272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 xml:space="preserve">швинского городского округа» 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</w:t>
            </w:r>
            <w:r w:rsidR="0074379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Уровень удовле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тво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ренности населения каче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ством и доступно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стью оказывае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мых населению муниципаль</w:t>
            </w:r>
            <w:r w:rsidRPr="00EC6C68">
              <w:rPr>
                <w:rFonts w:ascii="Times New Roman" w:hAnsi="Times New Roman" w:cs="Times New Roman"/>
                <w:sz w:val="16"/>
                <w:szCs w:val="16"/>
              </w:rPr>
              <w:softHyphen/>
              <w:t>ных услуг в сфере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ПАКГО № 1253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Целевой показатель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  <w:r w:rsidR="0074379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. 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Доля расходов на культуру в бюджете Кушви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8A0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24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Распоряжение Правительства РФ от 29.02.2016 № 326-р «Об утверждении Стратегии государственной культу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ной </w:t>
            </w:r>
            <w:proofErr w:type="gramStart"/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политики на период</w:t>
            </w:r>
            <w:proofErr w:type="gramEnd"/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 до 2030 года»</w:t>
            </w: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Целевой показатель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  <w:r w:rsidR="0074379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Доля доходов учреждений культуры и </w:t>
            </w:r>
            <w:proofErr w:type="gramStart"/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дополни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тельного</w:t>
            </w:r>
            <w:proofErr w:type="gramEnd"/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образования в сфере куль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туры, пол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ченных от предпринима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тельской и иной, прин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ся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щей доходы, деятельности, в общем объеме доходов учреждений.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Распоряжение Правительства РФ от 29.02.2016 № 326-р «Об утверждении Стратегии государственной культу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ной </w:t>
            </w:r>
            <w:proofErr w:type="gramStart"/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политики на период</w:t>
            </w:r>
            <w:proofErr w:type="gramEnd"/>
            <w:r w:rsidRPr="0052724D">
              <w:rPr>
                <w:rFonts w:ascii="Times New Roman" w:hAnsi="Times New Roman" w:cs="Times New Roman"/>
                <w:sz w:val="16"/>
                <w:szCs w:val="16"/>
              </w:rPr>
              <w:t xml:space="preserve"> до 2030 года»</w:t>
            </w:r>
          </w:p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1B18" w:rsidRPr="007D6DBA" w:rsidTr="001D76AE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7D6DBA" w:rsidRDefault="00C51B18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8" w:rsidRDefault="00C51B18" w:rsidP="00E93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6.7.1.8.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Целевой показатель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  <w:r w:rsidR="0074379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Pr="00EC6C6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</w:t>
            </w:r>
          </w:p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 xml:space="preserve">Уровень удовлетворенности граждан качеством и доступностью предоставления муниципальных образовательных услуг в сфере музыкального искусства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EC6C68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sz w:val="16"/>
                <w:szCs w:val="16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B18" w:rsidRPr="00EC6C68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6C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FF7829" w:rsidRDefault="00C51B18" w:rsidP="00453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B18" w:rsidRPr="007D6DBA" w:rsidRDefault="00C51B18" w:rsidP="00453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B18" w:rsidRPr="0052724D" w:rsidRDefault="00C51B18" w:rsidP="00453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Соглашение о предоставлении иных межбюджетных трансфертов из о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ластного бюджета бюджетам муниц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пальных образований, расположенных на территории Свердловской области, на внедрение механизмов инициати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52724D">
              <w:rPr>
                <w:rFonts w:ascii="Times New Roman" w:hAnsi="Times New Roman" w:cs="Times New Roman"/>
                <w:sz w:val="16"/>
                <w:szCs w:val="16"/>
              </w:rPr>
              <w:t>ного бюджетирования на территории Свердловской области в 2017 году</w:t>
            </w:r>
          </w:p>
        </w:tc>
      </w:tr>
    </w:tbl>
    <w:p w:rsidR="00395C79" w:rsidRPr="003328F2" w:rsidRDefault="00395C79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395C79" w:rsidRPr="003328F2" w:rsidSect="00AB6C7B">
      <w:headerReference w:type="default" r:id="rId14"/>
      <w:headerReference w:type="first" r:id="rId15"/>
      <w:pgSz w:w="16838" w:h="11906" w:orient="landscape"/>
      <w:pgMar w:top="993" w:right="567" w:bottom="993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DA" w:rsidRDefault="005B74DA" w:rsidP="001904D3">
      <w:pPr>
        <w:spacing w:after="0" w:line="240" w:lineRule="auto"/>
      </w:pPr>
      <w:r>
        <w:separator/>
      </w:r>
    </w:p>
  </w:endnote>
  <w:endnote w:type="continuationSeparator" w:id="0">
    <w:p w:rsidR="005B74DA" w:rsidRDefault="005B74DA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DA" w:rsidRDefault="005B74DA" w:rsidP="001904D3">
      <w:pPr>
        <w:spacing w:after="0" w:line="240" w:lineRule="auto"/>
      </w:pPr>
      <w:r>
        <w:separator/>
      </w:r>
    </w:p>
  </w:footnote>
  <w:footnote w:type="continuationSeparator" w:id="0">
    <w:p w:rsidR="005B74DA" w:rsidRDefault="005B74DA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1937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55DB" w:rsidRPr="00B50EA7" w:rsidRDefault="00D555D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6F6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55DB" w:rsidRDefault="00D555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5DB" w:rsidRDefault="00D555DB">
    <w:pPr>
      <w:pStyle w:val="a8"/>
      <w:jc w:val="center"/>
    </w:pPr>
  </w:p>
  <w:p w:rsidR="00D555DB" w:rsidRDefault="00D555D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1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0"/>
  </w:num>
  <w:num w:numId="5">
    <w:abstractNumId w:val="21"/>
  </w:num>
  <w:num w:numId="6">
    <w:abstractNumId w:val="11"/>
  </w:num>
  <w:num w:numId="7">
    <w:abstractNumId w:val="19"/>
  </w:num>
  <w:num w:numId="8">
    <w:abstractNumId w:val="16"/>
  </w:num>
  <w:num w:numId="9">
    <w:abstractNumId w:val="9"/>
  </w:num>
  <w:num w:numId="10">
    <w:abstractNumId w:val="2"/>
  </w:num>
  <w:num w:numId="11">
    <w:abstractNumId w:val="3"/>
  </w:num>
  <w:num w:numId="12">
    <w:abstractNumId w:val="18"/>
  </w:num>
  <w:num w:numId="13">
    <w:abstractNumId w:val="25"/>
  </w:num>
  <w:num w:numId="14">
    <w:abstractNumId w:val="22"/>
  </w:num>
  <w:num w:numId="15">
    <w:abstractNumId w:val="5"/>
  </w:num>
  <w:num w:numId="16">
    <w:abstractNumId w:val="17"/>
  </w:num>
  <w:num w:numId="17">
    <w:abstractNumId w:val="10"/>
  </w:num>
  <w:num w:numId="18">
    <w:abstractNumId w:val="20"/>
  </w:num>
  <w:num w:numId="19">
    <w:abstractNumId w:val="1"/>
  </w:num>
  <w:num w:numId="20">
    <w:abstractNumId w:val="8"/>
  </w:num>
  <w:num w:numId="21">
    <w:abstractNumId w:val="7"/>
  </w:num>
  <w:num w:numId="22">
    <w:abstractNumId w:val="24"/>
  </w:num>
  <w:num w:numId="23">
    <w:abstractNumId w:val="14"/>
  </w:num>
  <w:num w:numId="24">
    <w:abstractNumId w:val="12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3915"/>
    <w:rsid w:val="000128A4"/>
    <w:rsid w:val="000239CA"/>
    <w:rsid w:val="00026D61"/>
    <w:rsid w:val="000421EC"/>
    <w:rsid w:val="000423D2"/>
    <w:rsid w:val="0004307B"/>
    <w:rsid w:val="000532EE"/>
    <w:rsid w:val="00062582"/>
    <w:rsid w:val="00072F2B"/>
    <w:rsid w:val="000762C3"/>
    <w:rsid w:val="00077705"/>
    <w:rsid w:val="000830F4"/>
    <w:rsid w:val="00083DFA"/>
    <w:rsid w:val="00086FC7"/>
    <w:rsid w:val="00096BCB"/>
    <w:rsid w:val="000A4249"/>
    <w:rsid w:val="000B032F"/>
    <w:rsid w:val="000B1205"/>
    <w:rsid w:val="000B6003"/>
    <w:rsid w:val="000B7B1A"/>
    <w:rsid w:val="000C58F9"/>
    <w:rsid w:val="000C5F26"/>
    <w:rsid w:val="000C7A0F"/>
    <w:rsid w:val="000D3926"/>
    <w:rsid w:val="000D5E4C"/>
    <w:rsid w:val="000D61E7"/>
    <w:rsid w:val="000D7EE8"/>
    <w:rsid w:val="000E08F8"/>
    <w:rsid w:val="000E4456"/>
    <w:rsid w:val="000E66D0"/>
    <w:rsid w:val="000E6E7A"/>
    <w:rsid w:val="000E6F06"/>
    <w:rsid w:val="00110187"/>
    <w:rsid w:val="0011223A"/>
    <w:rsid w:val="00113FA6"/>
    <w:rsid w:val="001162E5"/>
    <w:rsid w:val="00117CC6"/>
    <w:rsid w:val="00124E49"/>
    <w:rsid w:val="001252F1"/>
    <w:rsid w:val="00126399"/>
    <w:rsid w:val="00127885"/>
    <w:rsid w:val="00145591"/>
    <w:rsid w:val="001474A0"/>
    <w:rsid w:val="001537C4"/>
    <w:rsid w:val="00163716"/>
    <w:rsid w:val="0017502A"/>
    <w:rsid w:val="00175C00"/>
    <w:rsid w:val="00183F43"/>
    <w:rsid w:val="001904D3"/>
    <w:rsid w:val="001941E0"/>
    <w:rsid w:val="001953DF"/>
    <w:rsid w:val="001B5653"/>
    <w:rsid w:val="001B5F72"/>
    <w:rsid w:val="001B7377"/>
    <w:rsid w:val="001C4E67"/>
    <w:rsid w:val="001D76AE"/>
    <w:rsid w:val="001D7C48"/>
    <w:rsid w:val="001E4D2F"/>
    <w:rsid w:val="001E58BD"/>
    <w:rsid w:val="001E7748"/>
    <w:rsid w:val="001E799C"/>
    <w:rsid w:val="0020293C"/>
    <w:rsid w:val="002124CD"/>
    <w:rsid w:val="00212F72"/>
    <w:rsid w:val="00215644"/>
    <w:rsid w:val="00217E51"/>
    <w:rsid w:val="002230B5"/>
    <w:rsid w:val="00243E91"/>
    <w:rsid w:val="00244A64"/>
    <w:rsid w:val="00250D93"/>
    <w:rsid w:val="00253EA8"/>
    <w:rsid w:val="00257C68"/>
    <w:rsid w:val="00272689"/>
    <w:rsid w:val="00285D15"/>
    <w:rsid w:val="002944BE"/>
    <w:rsid w:val="002B1698"/>
    <w:rsid w:val="002B2F70"/>
    <w:rsid w:val="002D44F2"/>
    <w:rsid w:val="002D790D"/>
    <w:rsid w:val="002E5961"/>
    <w:rsid w:val="002F49DF"/>
    <w:rsid w:val="00303EE6"/>
    <w:rsid w:val="003051DF"/>
    <w:rsid w:val="00305258"/>
    <w:rsid w:val="00305FF1"/>
    <w:rsid w:val="003075A6"/>
    <w:rsid w:val="00312A54"/>
    <w:rsid w:val="00313BDE"/>
    <w:rsid w:val="00314485"/>
    <w:rsid w:val="00315F97"/>
    <w:rsid w:val="003328F2"/>
    <w:rsid w:val="0033408E"/>
    <w:rsid w:val="00340AED"/>
    <w:rsid w:val="00341B7C"/>
    <w:rsid w:val="00350A32"/>
    <w:rsid w:val="00350D46"/>
    <w:rsid w:val="003549C8"/>
    <w:rsid w:val="003617C8"/>
    <w:rsid w:val="00371728"/>
    <w:rsid w:val="003771FF"/>
    <w:rsid w:val="00381608"/>
    <w:rsid w:val="00385B68"/>
    <w:rsid w:val="00385F5D"/>
    <w:rsid w:val="0039261F"/>
    <w:rsid w:val="00395C79"/>
    <w:rsid w:val="00396017"/>
    <w:rsid w:val="003966DD"/>
    <w:rsid w:val="003A2C31"/>
    <w:rsid w:val="003B0CFC"/>
    <w:rsid w:val="003D0C67"/>
    <w:rsid w:val="003F5666"/>
    <w:rsid w:val="003F73F2"/>
    <w:rsid w:val="00403E67"/>
    <w:rsid w:val="00404F26"/>
    <w:rsid w:val="00410507"/>
    <w:rsid w:val="00412D09"/>
    <w:rsid w:val="0043087E"/>
    <w:rsid w:val="00431F3D"/>
    <w:rsid w:val="00440832"/>
    <w:rsid w:val="00440EA2"/>
    <w:rsid w:val="0044189C"/>
    <w:rsid w:val="00453412"/>
    <w:rsid w:val="00460DC6"/>
    <w:rsid w:val="00476FC4"/>
    <w:rsid w:val="004A4DB0"/>
    <w:rsid w:val="004A61FB"/>
    <w:rsid w:val="004B0B79"/>
    <w:rsid w:val="004B1167"/>
    <w:rsid w:val="004B76E0"/>
    <w:rsid w:val="004B7803"/>
    <w:rsid w:val="004C1181"/>
    <w:rsid w:val="004E33A8"/>
    <w:rsid w:val="004E64B5"/>
    <w:rsid w:val="004E6E2C"/>
    <w:rsid w:val="004F4496"/>
    <w:rsid w:val="004F584B"/>
    <w:rsid w:val="004F5AD9"/>
    <w:rsid w:val="004F7160"/>
    <w:rsid w:val="00503CED"/>
    <w:rsid w:val="005048EC"/>
    <w:rsid w:val="00512B7E"/>
    <w:rsid w:val="00517B0C"/>
    <w:rsid w:val="00522516"/>
    <w:rsid w:val="0052724D"/>
    <w:rsid w:val="00531757"/>
    <w:rsid w:val="00534BE2"/>
    <w:rsid w:val="005408A3"/>
    <w:rsid w:val="00543DEA"/>
    <w:rsid w:val="005444B0"/>
    <w:rsid w:val="00565CC5"/>
    <w:rsid w:val="00577F9A"/>
    <w:rsid w:val="00580CC9"/>
    <w:rsid w:val="00583C91"/>
    <w:rsid w:val="00586883"/>
    <w:rsid w:val="00590245"/>
    <w:rsid w:val="005960B9"/>
    <w:rsid w:val="005A16AF"/>
    <w:rsid w:val="005A1B1B"/>
    <w:rsid w:val="005A33E7"/>
    <w:rsid w:val="005A3587"/>
    <w:rsid w:val="005A57FF"/>
    <w:rsid w:val="005B74DA"/>
    <w:rsid w:val="005D0B0D"/>
    <w:rsid w:val="005D529E"/>
    <w:rsid w:val="005E12E6"/>
    <w:rsid w:val="006014ED"/>
    <w:rsid w:val="00624A93"/>
    <w:rsid w:val="00647940"/>
    <w:rsid w:val="00651F02"/>
    <w:rsid w:val="00652B23"/>
    <w:rsid w:val="00653C56"/>
    <w:rsid w:val="00654263"/>
    <w:rsid w:val="006560A9"/>
    <w:rsid w:val="00663D77"/>
    <w:rsid w:val="006672F7"/>
    <w:rsid w:val="00670D67"/>
    <w:rsid w:val="0067219E"/>
    <w:rsid w:val="00695DD9"/>
    <w:rsid w:val="006A0A31"/>
    <w:rsid w:val="006A257E"/>
    <w:rsid w:val="006B4B1F"/>
    <w:rsid w:val="0070060A"/>
    <w:rsid w:val="0074379F"/>
    <w:rsid w:val="007512A5"/>
    <w:rsid w:val="00760B95"/>
    <w:rsid w:val="0077269D"/>
    <w:rsid w:val="0078263E"/>
    <w:rsid w:val="00782CBF"/>
    <w:rsid w:val="00787128"/>
    <w:rsid w:val="007A6C45"/>
    <w:rsid w:val="007B0CB1"/>
    <w:rsid w:val="007B220F"/>
    <w:rsid w:val="007B2F87"/>
    <w:rsid w:val="007B4446"/>
    <w:rsid w:val="007B447D"/>
    <w:rsid w:val="007B6298"/>
    <w:rsid w:val="007B68F2"/>
    <w:rsid w:val="007D6DBA"/>
    <w:rsid w:val="007E31F0"/>
    <w:rsid w:val="007E4AD3"/>
    <w:rsid w:val="007E5F2D"/>
    <w:rsid w:val="007F16F7"/>
    <w:rsid w:val="007F22A8"/>
    <w:rsid w:val="007F4E62"/>
    <w:rsid w:val="007F7761"/>
    <w:rsid w:val="00815C8F"/>
    <w:rsid w:val="0082764A"/>
    <w:rsid w:val="008362C7"/>
    <w:rsid w:val="00836F68"/>
    <w:rsid w:val="00847792"/>
    <w:rsid w:val="00847798"/>
    <w:rsid w:val="008551DE"/>
    <w:rsid w:val="008553FC"/>
    <w:rsid w:val="008556FA"/>
    <w:rsid w:val="008717D6"/>
    <w:rsid w:val="00872D41"/>
    <w:rsid w:val="008747C4"/>
    <w:rsid w:val="00880E9B"/>
    <w:rsid w:val="008816E7"/>
    <w:rsid w:val="00882BB0"/>
    <w:rsid w:val="008857E7"/>
    <w:rsid w:val="00885A0C"/>
    <w:rsid w:val="00887D62"/>
    <w:rsid w:val="008937FC"/>
    <w:rsid w:val="008976D6"/>
    <w:rsid w:val="008979D8"/>
    <w:rsid w:val="008A014B"/>
    <w:rsid w:val="008E6F59"/>
    <w:rsid w:val="008F2145"/>
    <w:rsid w:val="00900F6B"/>
    <w:rsid w:val="0090188A"/>
    <w:rsid w:val="0090357B"/>
    <w:rsid w:val="00916E79"/>
    <w:rsid w:val="009255A2"/>
    <w:rsid w:val="00932DCE"/>
    <w:rsid w:val="009533DC"/>
    <w:rsid w:val="00960DC4"/>
    <w:rsid w:val="00962989"/>
    <w:rsid w:val="009703A0"/>
    <w:rsid w:val="00975093"/>
    <w:rsid w:val="009758F9"/>
    <w:rsid w:val="00982BBE"/>
    <w:rsid w:val="00986C6B"/>
    <w:rsid w:val="00991A24"/>
    <w:rsid w:val="009B0C42"/>
    <w:rsid w:val="009C38AC"/>
    <w:rsid w:val="009D09A9"/>
    <w:rsid w:val="009D1B76"/>
    <w:rsid w:val="009D4A7C"/>
    <w:rsid w:val="009D794B"/>
    <w:rsid w:val="009E469F"/>
    <w:rsid w:val="009E4C73"/>
    <w:rsid w:val="009F0848"/>
    <w:rsid w:val="00A05156"/>
    <w:rsid w:val="00A07B1E"/>
    <w:rsid w:val="00A11C7D"/>
    <w:rsid w:val="00A13B58"/>
    <w:rsid w:val="00A13F18"/>
    <w:rsid w:val="00A20992"/>
    <w:rsid w:val="00A31DCC"/>
    <w:rsid w:val="00A325FE"/>
    <w:rsid w:val="00A511E5"/>
    <w:rsid w:val="00A560B4"/>
    <w:rsid w:val="00A6107E"/>
    <w:rsid w:val="00A635BE"/>
    <w:rsid w:val="00A63B3A"/>
    <w:rsid w:val="00A67D6C"/>
    <w:rsid w:val="00A74304"/>
    <w:rsid w:val="00A865E8"/>
    <w:rsid w:val="00A928C6"/>
    <w:rsid w:val="00AA5D07"/>
    <w:rsid w:val="00AB000D"/>
    <w:rsid w:val="00AB0A60"/>
    <w:rsid w:val="00AB1558"/>
    <w:rsid w:val="00AB2D37"/>
    <w:rsid w:val="00AB4035"/>
    <w:rsid w:val="00AB4B8A"/>
    <w:rsid w:val="00AB5A67"/>
    <w:rsid w:val="00AB6C7B"/>
    <w:rsid w:val="00AB7ACA"/>
    <w:rsid w:val="00AB7DE6"/>
    <w:rsid w:val="00AC3C39"/>
    <w:rsid w:val="00AC4056"/>
    <w:rsid w:val="00AD0BF7"/>
    <w:rsid w:val="00AE0499"/>
    <w:rsid w:val="00AE75EE"/>
    <w:rsid w:val="00AF2C9E"/>
    <w:rsid w:val="00AF454F"/>
    <w:rsid w:val="00B00390"/>
    <w:rsid w:val="00B00DAA"/>
    <w:rsid w:val="00B01358"/>
    <w:rsid w:val="00B05370"/>
    <w:rsid w:val="00B11DF5"/>
    <w:rsid w:val="00B205DD"/>
    <w:rsid w:val="00B23F44"/>
    <w:rsid w:val="00B276CF"/>
    <w:rsid w:val="00B3233D"/>
    <w:rsid w:val="00B32593"/>
    <w:rsid w:val="00B41DC7"/>
    <w:rsid w:val="00B51CA7"/>
    <w:rsid w:val="00B528B3"/>
    <w:rsid w:val="00B63D48"/>
    <w:rsid w:val="00B7040F"/>
    <w:rsid w:val="00B7384A"/>
    <w:rsid w:val="00B84CAF"/>
    <w:rsid w:val="00BA0770"/>
    <w:rsid w:val="00BA13AF"/>
    <w:rsid w:val="00BB68CC"/>
    <w:rsid w:val="00BC36DD"/>
    <w:rsid w:val="00BC4272"/>
    <w:rsid w:val="00BC4AE6"/>
    <w:rsid w:val="00BC5CA4"/>
    <w:rsid w:val="00BD32A7"/>
    <w:rsid w:val="00BD3CFB"/>
    <w:rsid w:val="00BF1C76"/>
    <w:rsid w:val="00BF2230"/>
    <w:rsid w:val="00BF2539"/>
    <w:rsid w:val="00BF2C77"/>
    <w:rsid w:val="00BF2CC0"/>
    <w:rsid w:val="00BF681F"/>
    <w:rsid w:val="00C054FE"/>
    <w:rsid w:val="00C05C47"/>
    <w:rsid w:val="00C06D70"/>
    <w:rsid w:val="00C306A1"/>
    <w:rsid w:val="00C50315"/>
    <w:rsid w:val="00C50A00"/>
    <w:rsid w:val="00C51B18"/>
    <w:rsid w:val="00C714BB"/>
    <w:rsid w:val="00C73C58"/>
    <w:rsid w:val="00C777E6"/>
    <w:rsid w:val="00C86226"/>
    <w:rsid w:val="00C86E73"/>
    <w:rsid w:val="00C9129E"/>
    <w:rsid w:val="00CA0284"/>
    <w:rsid w:val="00CB0494"/>
    <w:rsid w:val="00CC1B8D"/>
    <w:rsid w:val="00CC6BBF"/>
    <w:rsid w:val="00CD33EB"/>
    <w:rsid w:val="00CE05A5"/>
    <w:rsid w:val="00CE081C"/>
    <w:rsid w:val="00CE6391"/>
    <w:rsid w:val="00CF2723"/>
    <w:rsid w:val="00CF5B25"/>
    <w:rsid w:val="00CF7856"/>
    <w:rsid w:val="00D0381F"/>
    <w:rsid w:val="00D13F09"/>
    <w:rsid w:val="00D140EB"/>
    <w:rsid w:val="00D226EE"/>
    <w:rsid w:val="00D237EA"/>
    <w:rsid w:val="00D37DE8"/>
    <w:rsid w:val="00D52914"/>
    <w:rsid w:val="00D52E37"/>
    <w:rsid w:val="00D555DB"/>
    <w:rsid w:val="00D56BD9"/>
    <w:rsid w:val="00D60250"/>
    <w:rsid w:val="00D608F5"/>
    <w:rsid w:val="00D62A7C"/>
    <w:rsid w:val="00D70B7A"/>
    <w:rsid w:val="00D83464"/>
    <w:rsid w:val="00DC4D81"/>
    <w:rsid w:val="00DC744E"/>
    <w:rsid w:val="00DE039F"/>
    <w:rsid w:val="00DE20CC"/>
    <w:rsid w:val="00DE2689"/>
    <w:rsid w:val="00DF2FFB"/>
    <w:rsid w:val="00DF3C2E"/>
    <w:rsid w:val="00DF6F60"/>
    <w:rsid w:val="00E01CB7"/>
    <w:rsid w:val="00E04A6E"/>
    <w:rsid w:val="00E16E4D"/>
    <w:rsid w:val="00E17D72"/>
    <w:rsid w:val="00E23399"/>
    <w:rsid w:val="00E2432D"/>
    <w:rsid w:val="00E34A16"/>
    <w:rsid w:val="00E36614"/>
    <w:rsid w:val="00E4176E"/>
    <w:rsid w:val="00E475E5"/>
    <w:rsid w:val="00E64693"/>
    <w:rsid w:val="00E6707D"/>
    <w:rsid w:val="00E80080"/>
    <w:rsid w:val="00E8148B"/>
    <w:rsid w:val="00E84B37"/>
    <w:rsid w:val="00E93946"/>
    <w:rsid w:val="00E9565F"/>
    <w:rsid w:val="00EA0B64"/>
    <w:rsid w:val="00EA3D8A"/>
    <w:rsid w:val="00EB0D42"/>
    <w:rsid w:val="00EB6933"/>
    <w:rsid w:val="00EC399A"/>
    <w:rsid w:val="00EC5800"/>
    <w:rsid w:val="00EC6C68"/>
    <w:rsid w:val="00ED1C6C"/>
    <w:rsid w:val="00ED44B3"/>
    <w:rsid w:val="00ED6EA1"/>
    <w:rsid w:val="00EE49A2"/>
    <w:rsid w:val="00EE7092"/>
    <w:rsid w:val="00EF1803"/>
    <w:rsid w:val="00EF5E6A"/>
    <w:rsid w:val="00EF6575"/>
    <w:rsid w:val="00F01201"/>
    <w:rsid w:val="00F140F1"/>
    <w:rsid w:val="00F34A39"/>
    <w:rsid w:val="00F46C97"/>
    <w:rsid w:val="00F54913"/>
    <w:rsid w:val="00F5595A"/>
    <w:rsid w:val="00F5657A"/>
    <w:rsid w:val="00F6043D"/>
    <w:rsid w:val="00F61290"/>
    <w:rsid w:val="00F70941"/>
    <w:rsid w:val="00F71A6C"/>
    <w:rsid w:val="00F72E50"/>
    <w:rsid w:val="00F86FA0"/>
    <w:rsid w:val="00F93291"/>
    <w:rsid w:val="00F9438A"/>
    <w:rsid w:val="00F97701"/>
    <w:rsid w:val="00F97B62"/>
    <w:rsid w:val="00FA309F"/>
    <w:rsid w:val="00FA5134"/>
    <w:rsid w:val="00FB5C94"/>
    <w:rsid w:val="00FC4809"/>
    <w:rsid w:val="00FC4B9C"/>
    <w:rsid w:val="00FC52BA"/>
    <w:rsid w:val="00FC7EA9"/>
    <w:rsid w:val="00FE3113"/>
    <w:rsid w:val="00FF012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0DCF4EA9254042DDF131DE0B3D83D0325F6D7BE15F1DC075F023B167FBC126A8f4aDL" TargetMode="External"/><Relationship Id="rId13" Type="http://schemas.openxmlformats.org/officeDocument/2006/relationships/hyperlink" Target="consultantplus://offline/ref=A406C9AAD73BA7DF9B15804BED39698BAF54C5BAE8BA741FD5C35F9282r8R9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E394986A4453106E91670E40493453E495D13E8CB6C81BEE4D1C2EDDe7OC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E394986A4453106E91670E40493453E495D13E8CB6C81BEE4D1C2EDDe7OC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ACE394986A4453106E91670E40493453E495D13E8CB6C81BEE4D1C2EDDe7O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E394986A4453106E91670E40493453E495D13E8CB6C81BEE4D1C2EDDe7OC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4138</Words>
  <Characters>23592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4</cp:revision>
  <cp:lastPrinted>2018-08-24T10:18:00Z</cp:lastPrinted>
  <dcterms:created xsi:type="dcterms:W3CDTF">2018-08-24T09:56:00Z</dcterms:created>
  <dcterms:modified xsi:type="dcterms:W3CDTF">2018-08-24T11:43:00Z</dcterms:modified>
</cp:coreProperties>
</file>